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shape_0" ID="Вставить фигурный текст 4" adj="10800" fillcolor="#0070c0" stroked="t" o:allowincell="f" style="position:absolute;margin-left:-12.95pt;margin-top:11.95pt;width:557.95pt;height:35.95pt;mso-wrap-style:none;v-text-anchor:middle" type="_x0000_t136">
            <v:path textpathok="t"/>
            <v:textpath on="t" fitshape="t" string="АБХАЗИЯ-праздник молодого вина!" style="font-family:&quot;Comic Sans MS&quot;;font-size:24pt;font-weight:bold" trim="t"/>
            <v:fill o:detectmouseclick="t" type="solid" color2="#ff8f3f"/>
            <v:stroke color="#0070c0" weight="9360" joinstyle="miter" endcap="flat"/>
            <v:shadow on="t" obscured="f" color="#b2b2b2"/>
            <w10:wrap type="square"/>
          </v:shape>
        </w:pict>
      </w:r>
      <w:r>
        <w:rPr>
          <w:rFonts w:eastAsia="Arial" w:cs="Calibri"/>
          <w:b/>
          <w:color w:val="00B0F0"/>
          <w:sz w:val="36"/>
          <w:szCs w:val="36"/>
          <w:lang w:eastAsia="zh-CN"/>
        </w:rPr>
        <w:t>ГАГРА-РИЦА-СУХУМ-НОВЫЙ АФОН -КАМАНЫ-ПИЦУНДА</w:t>
      </w:r>
    </w:p>
    <w:p>
      <w:pPr>
        <w:pStyle w:val="Normal"/>
        <w:suppressAutoHyphens w:val="true"/>
        <w:spacing w:lineRule="auto" w:line="240" w:before="0" w:after="0"/>
        <w:rPr>
          <w:rFonts w:eastAsia="Arial" w:cs="Calibri"/>
          <w:b/>
          <w:color w:val="FF3300"/>
          <w:sz w:val="32"/>
          <w:szCs w:val="32"/>
          <w:lang w:eastAsia="zh-CN"/>
        </w:rPr>
      </w:pPr>
      <w:r>
        <w:rPr>
          <w:rFonts w:eastAsia="Calibri" w:cs="Calibri"/>
          <w:b/>
          <w:color w:val="00B0F0"/>
          <w:sz w:val="32"/>
          <w:szCs w:val="32"/>
          <w:lang w:eastAsia="zh-CN"/>
        </w:rPr>
        <w:t xml:space="preserve">                                                       </w:t>
      </w:r>
      <w:r>
        <w:rPr>
          <w:rFonts w:eastAsia="Arial" w:cs="Calibri"/>
          <w:b/>
          <w:color w:val="FF3300"/>
          <w:sz w:val="32"/>
          <w:szCs w:val="32"/>
          <w:lang w:eastAsia="zh-CN"/>
        </w:rPr>
        <w:t>2-4 ноября  2025г.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b/>
          <w:color w:val="0070C0"/>
          <w:sz w:val="28"/>
          <w:szCs w:val="28"/>
          <w:lang w:eastAsia="zh-CN"/>
        </w:rPr>
        <w:t xml:space="preserve">Отправление: 1 ноября  2025г. в 21.00  из г. Краснодара (ул. Буденного, 145), в 21-00 из г. Новороссийска (гостиница Бригантина), в 19-30 из г. Анапа (Гипер маркет Магнит), в 22-00 из г. Геленджика, 18-00 из г. Темрюка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eastAsia="Arial" w:cs="Calibri"/>
          <w:b/>
          <w:sz w:val="24"/>
          <w:szCs w:val="24"/>
          <w:lang w:eastAsia="zh-CN"/>
        </w:rPr>
      </w:pPr>
      <w:r>
        <w:rPr>
          <w:rFonts w:eastAsia="Times New Roman" w:cs="Calibri"/>
          <w:b/>
          <w:sz w:val="24"/>
          <w:szCs w:val="24"/>
          <w:lang w:eastAsia="zh-CN"/>
        </w:rPr>
        <w:t>ПРОГРАММА  ТУРА: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3764915</wp:posOffset>
            </wp:positionH>
            <wp:positionV relativeFrom="paragraph">
              <wp:posOffset>635635</wp:posOffset>
            </wp:positionV>
            <wp:extent cx="2686685" cy="1664970"/>
            <wp:effectExtent l="0" t="0" r="0" b="0"/>
            <wp:wrapSquare wrapText="bothSides"/>
            <wp:docPr id="2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color w:val="00B0F0"/>
          <w:sz w:val="28"/>
          <w:szCs w:val="28"/>
          <w:lang w:eastAsia="zh-CN"/>
        </w:rPr>
        <w:t xml:space="preserve"> </w:t>
      </w:r>
      <w:r>
        <w:rPr>
          <w:rFonts w:eastAsia="Times New Roman" w:cs="Calibri"/>
          <w:b/>
          <w:color w:val="0070C0"/>
          <w:sz w:val="28"/>
          <w:szCs w:val="28"/>
          <w:lang w:eastAsia="zh-CN"/>
        </w:rPr>
        <w:t>1 день</w:t>
      </w:r>
      <w:r>
        <w:rPr>
          <w:rFonts w:eastAsia="Times New Roman" w:cs="Calibri"/>
          <w:b/>
          <w:color w:val="0000FF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b/>
          <w:sz w:val="24"/>
          <w:szCs w:val="24"/>
          <w:lang w:eastAsia="zh-CN"/>
        </w:rPr>
        <w:t xml:space="preserve">– </w:t>
      </w:r>
      <w:r>
        <w:rPr>
          <w:rFonts w:eastAsia="Times New Roman" w:cs="Calibri"/>
          <w:sz w:val="24"/>
          <w:szCs w:val="24"/>
          <w:lang w:eastAsia="zh-CN"/>
        </w:rPr>
        <w:t xml:space="preserve">6.00-7.00  пересечение границы. </w:t>
      </w:r>
      <w:r>
        <w:rPr>
          <w:rFonts w:cs="Calibri"/>
          <w:b/>
          <w:bCs/>
          <w:sz w:val="24"/>
          <w:szCs w:val="24"/>
        </w:rPr>
        <w:t xml:space="preserve">По пути </w:t>
      </w:r>
      <w:r>
        <w:rPr>
          <w:rFonts w:cs="Calibri"/>
          <w:b/>
          <w:bCs/>
          <w:color w:val="0070C0"/>
          <w:sz w:val="24"/>
          <w:szCs w:val="24"/>
        </w:rPr>
        <w:t>обзорная экскурсия по г. Гагра</w:t>
      </w:r>
      <w:r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 Чудесный курорт, известный своей живописной набережной и парком, утопающий в зелени цветов, пальм и кипарисов. Вы увидите:</w:t>
      </w:r>
      <w:r>
        <w:rPr>
          <w:rFonts w:cs="Calibri"/>
          <w:b/>
          <w:bCs/>
          <w:sz w:val="24"/>
          <w:szCs w:val="24"/>
        </w:rPr>
        <w:t xml:space="preserve"> Гагрскую Колоннаду, </w:t>
      </w:r>
      <w:r>
        <w:rPr>
          <w:rFonts w:cs="Calibri"/>
          <w:sz w:val="24"/>
          <w:szCs w:val="24"/>
        </w:rPr>
        <w:t xml:space="preserve">возведённую в 1950-х годах, </w:t>
      </w:r>
      <w:r>
        <w:rPr>
          <w:rFonts w:eastAsia="ArialMT" w:cs="Calibri"/>
          <w:b/>
          <w:bCs/>
          <w:sz w:val="24"/>
          <w:szCs w:val="24"/>
        </w:rPr>
        <w:t>Приморский парк «им. Принца Ольденбургского»</w:t>
      </w:r>
      <w:r>
        <w:rPr>
          <w:rFonts w:eastAsia="ArialMT" w:cs="Calibri"/>
          <w:sz w:val="24"/>
          <w:szCs w:val="24"/>
        </w:rPr>
        <w:t xml:space="preserve">, который был заложен в начале XX века, </w:t>
      </w:r>
      <w:r>
        <w:rPr>
          <w:rFonts w:eastAsia="ArialMT" w:cs="Calibri"/>
          <w:b/>
          <w:bCs/>
          <w:sz w:val="24"/>
          <w:szCs w:val="24"/>
        </w:rPr>
        <w:t xml:space="preserve">замок-резиденцию родственника императора - принца А. П. Ольденбургского, </w:t>
      </w:r>
      <w:r>
        <w:rPr>
          <w:rFonts w:eastAsia="ArialMT" w:cs="Calibri"/>
          <w:sz w:val="24"/>
          <w:szCs w:val="24"/>
        </w:rPr>
        <w:t xml:space="preserve">построенную в стиле модерн в 1902 г., </w:t>
      </w:r>
      <w:r>
        <w:rPr>
          <w:rFonts w:eastAsia="ArialMT" w:cs="Calibri"/>
          <w:b/>
          <w:bCs/>
          <w:sz w:val="24"/>
          <w:szCs w:val="24"/>
        </w:rPr>
        <w:t>ресторан «Гагрипш»</w:t>
      </w:r>
      <w:r>
        <w:rPr>
          <w:rFonts w:eastAsia="ArialMT" w:cs="Calibri"/>
          <w:sz w:val="24"/>
          <w:szCs w:val="24"/>
        </w:rPr>
        <w:t xml:space="preserve">, построенный в начале XX века без единого гвоздя – визитная карточка Гагр.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b/>
          <w:color w:val="0070C0"/>
          <w:sz w:val="24"/>
          <w:szCs w:val="24"/>
          <w:lang w:eastAsia="zh-CN"/>
        </w:rPr>
        <w:t>Незабываемая экскурсия на Высокогорное Озеро Рица в Национальный парк.</w:t>
      </w:r>
      <w:r>
        <w:rPr>
          <w:rFonts w:eastAsia="Times New Roman" w:cs="Calibri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b/>
          <w:sz w:val="24"/>
          <w:szCs w:val="24"/>
          <w:lang w:eastAsia="zh-CN"/>
        </w:rPr>
        <w:t xml:space="preserve">Завтрак </w:t>
      </w:r>
      <w:r>
        <w:rPr>
          <w:rFonts w:eastAsia="Times New Roman" w:cs="Calibri"/>
          <w:sz w:val="24"/>
          <w:szCs w:val="24"/>
          <w:lang w:eastAsia="zh-CN"/>
        </w:rPr>
        <w:t>(легкий) в кафе по дороге на озеро Рица.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>Озеро Рица - самое большое и красивое горное озеро Абхазии на высоте 950м над уровнем моря среди величественных горных вершин на территории  Рицинского Реликтового Национального парка</w:t>
      </w:r>
      <w:r>
        <w:rPr>
          <w:rFonts w:eastAsia="Times New Roman" w:cs="Calibri"/>
          <w:b/>
          <w:bCs/>
          <w:sz w:val="24"/>
          <w:szCs w:val="24"/>
          <w:lang w:eastAsia="zh-CN"/>
        </w:rPr>
        <w:t>.</w:t>
      </w:r>
      <w:r>
        <w:rPr>
          <w:rFonts w:eastAsia="Times New Roman" w:cs="Calibri"/>
          <w:sz w:val="24"/>
          <w:szCs w:val="24"/>
          <w:lang w:eastAsia="zh-CN"/>
        </w:rPr>
        <w:t xml:space="preserve"> Дорога к озеру (40км) проходит по живописным ущельям горных рек Бзыбь, Гега и Юпшара, а так же по Юпшарскому каньону.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sz w:val="24"/>
          <w:szCs w:val="24"/>
          <w:lang w:eastAsia="zh-CN"/>
        </w:rPr>
        <w:t>Площадь водного зеркала Рицы 1,27кв.км. максимальная глубина 116м, температура верхних слоёв воды 16 градусов. Возраст озера приблизительно 250 лет, образовалось после обрушения части горного массива Пшегишхва в реку Лашипсе, в результате чего и возникла гигантская запруда.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 xml:space="preserve">По дороге на озеро Рица остановка на пасеке с дегустацией горного мёда, медовухи (возможность купить), остановка </w:t>
      </w:r>
      <w:bookmarkStart w:id="0" w:name="_Hlk204011934"/>
      <w:r>
        <w:rPr>
          <w:rFonts w:eastAsia="Times New Roman" w:cs="Calibri"/>
          <w:sz w:val="24"/>
          <w:szCs w:val="24"/>
          <w:lang w:eastAsia="zh-CN"/>
        </w:rPr>
        <w:t>у Голубого озера, так же увидите водопады  Девичьи слёзы и Мужские слёзы.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sz w:val="24"/>
          <w:szCs w:val="24"/>
          <w:lang w:eastAsia="zh-CN"/>
        </w:rPr>
      </w:pPr>
      <w:bookmarkEnd w:id="0"/>
      <w:r>
        <w:rPr>
          <w:rFonts w:eastAsia="Times New Roman" w:cs="Calibri"/>
          <w:b/>
          <w:bCs/>
          <w:color w:val="227ACB"/>
          <w:sz w:val="24"/>
          <w:szCs w:val="24"/>
          <w:lang w:eastAsia="zh-CN"/>
        </w:rPr>
        <w:t>Голубое озеро</w:t>
      </w:r>
      <w:r>
        <w:rPr>
          <w:rFonts w:eastAsia="Times New Roman" w:cs="Calibri"/>
          <w:sz w:val="24"/>
          <w:szCs w:val="24"/>
          <w:lang w:eastAsia="zh-CN"/>
        </w:rPr>
        <w:t xml:space="preserve"> карстового происхождения, площадь 180 м², глубина 76м., цвет воды варьируется от небесно-голубого до изумрудного.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ArialMT"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zh-CN"/>
        </w:rPr>
        <w:t>Обед в кафе на Рицинском спуске (доп).</w:t>
      </w:r>
      <w:r>
        <w:rPr/>
        <w:t xml:space="preserve"> </w:t>
      </w:r>
      <w:r>
        <w:rPr>
          <w:rFonts w:eastAsia="Times New Roman" w:cs="Calibri"/>
          <w:sz w:val="24"/>
          <w:szCs w:val="24"/>
          <w:lang w:eastAsia="zh-CN"/>
        </w:rPr>
        <w:t>Дегустация вин (бесплатно).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b/>
          <w:bCs/>
          <w:sz w:val="24"/>
          <w:szCs w:val="24"/>
          <w:lang w:eastAsia="zh-CN"/>
        </w:rPr>
        <w:t xml:space="preserve">Прибытие в г. Сухум.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b/>
          <w:color w:val="227ACB"/>
          <w:sz w:val="24"/>
          <w:szCs w:val="24"/>
          <w:lang w:eastAsia="zh-CN"/>
        </w:rPr>
        <w:t>Обзорная экскурсия по центральной части г. Сухум</w:t>
      </w:r>
      <w:r>
        <w:rPr>
          <w:rFonts w:eastAsia="Times New Roman" w:cs="Calibri"/>
          <w:bCs/>
          <w:color w:val="000F1A"/>
          <w:sz w:val="24"/>
          <w:szCs w:val="24"/>
          <w:lang w:eastAsia="zh-CN"/>
        </w:rPr>
        <w:t>. Вы увидите:  Абхазский драматический театр им. Самсона Чамба; фонтан с 12 позолоченными грифонами; Сухумскую колоннаду,</w:t>
      </w:r>
      <w:r>
        <w:rPr>
          <w:bCs/>
          <w:color w:val="000F1A"/>
        </w:rPr>
        <w:t xml:space="preserve"> </w:t>
      </w:r>
      <w:r>
        <w:rPr>
          <w:rFonts w:eastAsia="Times New Roman" w:cs="Calibri"/>
          <w:bCs/>
          <w:color w:val="000F1A"/>
          <w:sz w:val="24"/>
          <w:szCs w:val="24"/>
          <w:lang w:eastAsia="zh-CN"/>
        </w:rPr>
        <w:t>кафе «Брехаловка» - любимое место местных сторожил и отдыхающих. Где они играют в домино, нарды, шахматы в основном мужское население. В кафе вы можете выпить чашечку кофе ( кофе готовится на песке). Прогуляетесь по Сухумской набережной, утопающей в зелени тропических растений, пальм, эвкалиптов.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b/>
          <w:color w:val="000F1A"/>
          <w:sz w:val="24"/>
          <w:szCs w:val="24"/>
          <w:lang w:eastAsia="zh-CN"/>
        </w:rPr>
        <w:t>Размещение в  отеле «Интер-Сухум». Отдых. Ужин самостоятельно.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eastAsia="Times New Roman" w:cs="Calibri"/>
          <w:color w:val="222222"/>
          <w:sz w:val="24"/>
          <w:szCs w:val="24"/>
          <w:lang w:eastAsia="ru-RU"/>
        </w:rPr>
      </w:pPr>
      <w:r>
        <w:rPr>
          <w:rFonts w:eastAsia="Calibri" w:cs="Calibri"/>
          <w:color w:val="222222"/>
          <w:sz w:val="24"/>
          <w:szCs w:val="24"/>
          <w:lang w:eastAsia="ru-RU"/>
        </w:rPr>
        <w:t xml:space="preserve">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Calibri"/>
          <w:color w:val="363636"/>
          <w:sz w:val="24"/>
          <w:szCs w:val="24"/>
          <w:shd w:fill="FFFFFF" w:val="clear"/>
        </w:rPr>
      </w:pPr>
      <w:r>
        <w:rPr>
          <w:rFonts w:eastAsia="Calibri" w:cs="Calibri"/>
          <w:color w:val="0070C0"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b/>
          <w:color w:val="0070C0"/>
          <w:sz w:val="28"/>
          <w:szCs w:val="28"/>
          <w:lang w:eastAsia="zh-CN"/>
        </w:rPr>
        <w:t>2 день</w:t>
      </w:r>
      <w:r>
        <w:rPr>
          <w:rFonts w:eastAsia="Times New Roman" w:cs="Calibri"/>
          <w:color w:val="0000FF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sz w:val="24"/>
          <w:szCs w:val="24"/>
          <w:lang w:eastAsia="zh-CN"/>
        </w:rPr>
        <w:t xml:space="preserve">– с 7.30 до 8.30 - </w:t>
      </w:r>
      <w:r>
        <w:rPr>
          <w:rFonts w:eastAsia="Times New Roman" w:cs="Calibri"/>
          <w:b/>
          <w:sz w:val="24"/>
          <w:szCs w:val="24"/>
          <w:lang w:eastAsia="zh-CN"/>
        </w:rPr>
        <w:t>завтрак</w:t>
      </w:r>
      <w:r>
        <w:rPr>
          <w:rFonts w:eastAsia="Times New Roman" w:cs="Calibri"/>
          <w:color w:val="222222"/>
          <w:sz w:val="24"/>
          <w:szCs w:val="24"/>
          <w:lang w:eastAsia="ru-RU"/>
        </w:rPr>
        <w:t xml:space="preserve">      </w:t>
      </w:r>
      <w:r>
        <w:rPr>
          <w:rFonts w:eastAsia="Times New Roman" w:cs="Calibri"/>
          <w:sz w:val="24"/>
          <w:szCs w:val="24"/>
          <w:lang w:eastAsia="zh-CN"/>
        </w:rPr>
        <w:t xml:space="preserve">Экскурсия </w:t>
      </w:r>
      <w:r>
        <w:rPr>
          <w:rFonts w:eastAsia="Times New Roman" w:cs="Calibri"/>
          <w:color w:val="001322"/>
          <w:sz w:val="24"/>
          <w:szCs w:val="24"/>
          <w:lang w:eastAsia="zh-CN"/>
        </w:rPr>
        <w:t xml:space="preserve">в </w:t>
      </w:r>
      <w:r>
        <w:rPr>
          <w:rFonts w:eastAsia="Times New Roman" w:cs="Calibri"/>
          <w:b/>
          <w:bCs/>
          <w:color w:val="001322"/>
          <w:sz w:val="24"/>
          <w:szCs w:val="24"/>
          <w:lang w:eastAsia="zh-CN"/>
        </w:rPr>
        <w:t>г. Новый Афон</w:t>
      </w:r>
      <w:r>
        <w:rPr>
          <w:rFonts w:eastAsia="Times New Roman" w:cs="Calibri"/>
          <w:color w:val="001322"/>
          <w:sz w:val="24"/>
          <w:szCs w:val="24"/>
          <w:lang w:eastAsia="zh-CN"/>
        </w:rPr>
        <w:t>.</w:t>
      </w:r>
      <w:r>
        <w:rPr>
          <w:rFonts w:eastAsia="Times New Roman" w:cs="Calibri"/>
          <w:sz w:val="24"/>
          <w:szCs w:val="24"/>
          <w:lang w:eastAsia="zh-CN"/>
        </w:rPr>
        <w:t xml:space="preserve"> </w:t>
      </w:r>
      <w:r>
        <w:rPr>
          <w:rFonts w:cs="Calibri"/>
          <w:b/>
          <w:bCs/>
          <w:color w:val="363636"/>
          <w:sz w:val="24"/>
          <w:szCs w:val="24"/>
          <w:shd w:fill="FFFFFF" w:val="clear"/>
        </w:rPr>
        <w:t xml:space="preserve">Посетим Ново-Афонский Симоно-Кананитский мужской монастырь, </w:t>
      </w:r>
      <w:r>
        <w:rPr>
          <w:rFonts w:cs="Calibri"/>
          <w:color w:val="363636"/>
          <w:sz w:val="24"/>
          <w:szCs w:val="24"/>
          <w:shd w:fill="FFFFFF" w:val="clear"/>
        </w:rPr>
        <w:t>основан в 1875г. русскими монахами со священной горы вершины Афон, расположенной в Греции. Монастырь возвели вблизи старинного храма апостола Симона Канонита, в котором, согласно легенде, хранятся его святые мощи. Священная реликвия монастыря — это чудодейственный крест с частицей Древа Животворящего Креста Господня.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cs="Calibri"/>
          <w:color w:val="363636"/>
          <w:sz w:val="24"/>
          <w:szCs w:val="24"/>
          <w:shd w:fill="FFFFFF" w:val="clear"/>
        </w:rPr>
      </w:pPr>
      <w:r>
        <w:rPr>
          <w:rFonts w:cs="Calibri"/>
          <w:b/>
          <w:bCs/>
          <w:color w:val="363636"/>
          <w:sz w:val="24"/>
          <w:szCs w:val="24"/>
          <w:shd w:fill="FFFFFF" w:val="clear"/>
        </w:rPr>
        <w:t>Посещение Новоафонского рукотворного водопада</w:t>
      </w:r>
      <w:r>
        <w:rPr>
          <w:rFonts w:cs="Calibri"/>
          <w:color w:val="363636"/>
          <w:sz w:val="24"/>
          <w:szCs w:val="24"/>
          <w:shd w:fill="FFFFFF" w:val="clear"/>
        </w:rPr>
        <w:t xml:space="preserve"> - водопад возведен на реке Псырцха (в переводе с абхазского языка - «пихтовый родник») в 1882г. монахами Симоно-Кананитского монастыря. Это арочная высокая плотина со шлюзами. Размеры водопада: в длину он достигает 21 метра, а в высоту — 8,6 метра.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cs="Arial"/>
          <w:color w:val="363636"/>
          <w:sz w:val="18"/>
          <w:szCs w:val="18"/>
          <w:shd w:fill="FFFFFF" w:val="clear"/>
        </w:rPr>
      </w:pPr>
      <w:r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4224020</wp:posOffset>
            </wp:positionH>
            <wp:positionV relativeFrom="paragraph">
              <wp:posOffset>207010</wp:posOffset>
            </wp:positionV>
            <wp:extent cx="2336800" cy="1557655"/>
            <wp:effectExtent l="0" t="0" r="0" b="0"/>
            <wp:wrapSquare wrapText="bothSides"/>
            <wp:docPr id="3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color w:val="363636"/>
          <w:sz w:val="24"/>
          <w:szCs w:val="24"/>
          <w:shd w:fill="FFFFFF" w:val="clear"/>
        </w:rPr>
        <w:t>Экскурсия в недра Апсарской горы,</w:t>
      </w:r>
      <w:r>
        <w:rPr>
          <w:rFonts w:cs="Calibri"/>
          <w:color w:val="363636"/>
          <w:sz w:val="24"/>
          <w:szCs w:val="24"/>
          <w:shd w:fill="FFFFFF" w:val="clear"/>
        </w:rPr>
        <w:t xml:space="preserve"> где находится уникальное чудо – природы – огромная карстовая пещера, названная в народе – </w:t>
      </w:r>
      <w:r>
        <w:rPr>
          <w:rFonts w:cs="Calibri"/>
          <w:b/>
          <w:bCs/>
          <w:color w:val="363636"/>
          <w:sz w:val="24"/>
          <w:szCs w:val="24"/>
          <w:shd w:fill="FFFFFF" w:val="clear"/>
        </w:rPr>
        <w:t xml:space="preserve">Ново-Афонской. </w:t>
      </w:r>
      <w:r>
        <w:rPr>
          <w:rFonts w:cs="Calibri"/>
          <w:color w:val="363636"/>
          <w:sz w:val="24"/>
          <w:szCs w:val="24"/>
          <w:shd w:fill="FFFFFF" w:val="clear"/>
        </w:rPr>
        <w:t xml:space="preserve">Новоафонская карстовая пещера, входит в число трёх самых больших пещер на нашей планете. Миниатюрный поезд бесшумно доставит Вас в сказочный подземный дворец, украшенный озерами, причудливыми сталактитами и сталагмитами. Этот сказочный маршрут составляет 1,4 км (2 часа), температура воздуха в пещере постоянная +11С°. </w:t>
      </w:r>
      <w:r>
        <w:rPr>
          <w:rFonts w:cs="Arial" w:ascii="Arial" w:hAnsi="Arial"/>
          <w:color w:val="363636"/>
          <w:sz w:val="18"/>
          <w:szCs w:val="18"/>
          <w:shd w:fill="FFFFFF" w:val="clear"/>
        </w:rPr>
        <w:t xml:space="preserve">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b/>
          <w:sz w:val="24"/>
          <w:szCs w:val="24"/>
          <w:lang w:eastAsia="zh-CN"/>
        </w:rPr>
        <w:t>Экскурсия на дачу И.В.Сталина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b/>
          <w:color w:val="FF0000"/>
          <w:sz w:val="24"/>
          <w:szCs w:val="24"/>
        </w:rPr>
        <w:t>Праздник молодого вина! Экскурсия в село Лыхны</w:t>
      </w:r>
      <w:r>
        <w:rPr>
          <w:rFonts w:eastAsia="Times New Roman" w:cs="Calibri"/>
          <w:b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- крупнейшее село Абхазии, с богатой историей, насчитывающей 1500 лет. Основной достопримечательностью является расположенная в центре села обширная поляна – ЛЫХНАШТА – место всенародных сходов, национальных праздников и ежегодных конно-спортивных праздников. Главной архитектурной и исторической ценностью села является знаменитый действующий храм Успения Божьей Матери ( Х век), который на протяжении своей тысячелетней истории не подвергался  ни одной серьезной реставрации и сохранил первозданный вид. Внутри церкви находится  усыпальница владетельного князя Чачба-Шершвашидзе (умер в 1818 г.), при котором Абхазия вошла в состав Российской империи.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b/>
          <w:bCs/>
          <w:color w:val="222222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zh-CN"/>
        </w:rPr>
        <w:t xml:space="preserve">В селе Дурипш Вас ждет </w:t>
      </w:r>
      <w:r>
        <w:rPr>
          <w:rFonts w:eastAsia="Times New Roman" w:cs="Calibri"/>
          <w:b/>
          <w:color w:val="000000"/>
          <w:sz w:val="24"/>
          <w:szCs w:val="24"/>
          <w:lang w:eastAsia="zh-CN"/>
        </w:rPr>
        <w:t>Абхазское застолье (дополнительно)</w:t>
      </w:r>
      <w:r>
        <w:rPr>
          <w:rFonts w:eastAsia="Times New Roman" w:cs="Calibri"/>
          <w:b/>
          <w:color w:val="FF0000"/>
          <w:sz w:val="24"/>
          <w:szCs w:val="24"/>
          <w:lang w:eastAsia="zh-CN"/>
        </w:rPr>
        <w:t xml:space="preserve"> - </w:t>
      </w:r>
      <w:r>
        <w:rPr>
          <w:rFonts w:eastAsia="Times New Roman" w:cs="Calibri"/>
          <w:sz w:val="24"/>
          <w:szCs w:val="24"/>
          <w:lang w:eastAsia="zh-CN"/>
        </w:rPr>
        <w:t>праздничный ужин + концерт Абхазской музыки и танцев – фолклер, с посещением Абхазского подворья.</w:t>
      </w:r>
      <w:r>
        <w:rPr>
          <w:rFonts w:eastAsia="Times New Roman" w:cs="Calibri"/>
          <w:b/>
          <w:bCs/>
          <w:sz w:val="24"/>
          <w:szCs w:val="24"/>
          <w:lang w:eastAsia="zh-CN"/>
        </w:rPr>
        <w:t>Позднее возвращение в гостиницу.</w:t>
      </w:r>
      <w:r>
        <w:rPr>
          <w:rFonts w:eastAsia="Times New Roman" w:cs="Calibri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b/>
          <w:color w:val="00B0F0"/>
          <w:sz w:val="28"/>
          <w:szCs w:val="28"/>
          <w:lang w:eastAsia="zh-CN"/>
        </w:rPr>
        <w:t>3 день</w:t>
      </w:r>
      <w:r>
        <w:rPr>
          <w:rFonts w:eastAsia="Times New Roman" w:cs="Calibri"/>
          <w:sz w:val="24"/>
          <w:szCs w:val="24"/>
          <w:lang w:eastAsia="zh-CN"/>
        </w:rPr>
        <w:t xml:space="preserve"> –</w:t>
      </w:r>
      <w:r>
        <w:rPr>
          <w:rFonts w:eastAsia="Times New Roman" w:cs="Calibri"/>
          <w:b/>
          <w:bCs/>
          <w:sz w:val="24"/>
          <w:szCs w:val="24"/>
          <w:lang w:eastAsia="zh-CN"/>
        </w:rPr>
        <w:t>7.30-8.30</w:t>
      </w:r>
      <w:r>
        <w:rPr>
          <w:rFonts w:eastAsia="Times New Roman" w:cs="Calibri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b/>
          <w:sz w:val="24"/>
          <w:szCs w:val="24"/>
          <w:lang w:eastAsia="zh-CN"/>
        </w:rPr>
        <w:t>Завтрак</w:t>
      </w:r>
      <w:r>
        <w:rPr>
          <w:rFonts w:eastAsia="Times New Roman" w:cs="Calibri"/>
          <w:sz w:val="24"/>
          <w:szCs w:val="24"/>
          <w:lang w:eastAsia="zh-CN"/>
        </w:rPr>
        <w:t>. Сдача номеров.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b/>
          <w:bCs/>
          <w:sz w:val="24"/>
          <w:szCs w:val="24"/>
          <w:lang w:eastAsia="zh-CN"/>
        </w:rPr>
        <w:t>Экскурсия в Ботанический сад ( по желанию)</w:t>
      </w:r>
      <w:r>
        <w:rPr>
          <w:rFonts w:eastAsia="Times New Roman" w:cs="Calibri"/>
          <w:sz w:val="24"/>
          <w:szCs w:val="24"/>
          <w:lang w:eastAsia="zh-CN"/>
        </w:rPr>
        <w:t xml:space="preserve"> - самый старый ботанический сад на Кавказе,  основан в 1838г. доктором Сухумского гарнизона В. Багриновским в качестве аптечного огорода с целебными растениями и деревьями, для излечения лихорадки.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  <w:t>В ботаническом саду представлена коллекция более 5 тысяч растений. Все они собраны из разных уголков нашей планеты — Юго-Восточная Азия, Северная Америка, Средиземноморье, Австралия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b/>
          <w:bCs/>
          <w:color w:val="001322"/>
          <w:sz w:val="24"/>
          <w:szCs w:val="24"/>
          <w:lang w:eastAsia="zh-CN"/>
        </w:rPr>
      </w:pPr>
      <w:r>
        <w:rPr>
          <w:rFonts w:eastAsia="Times New Roman" w:cs="Calibri"/>
          <w:b/>
          <w:bCs/>
          <w:color w:val="001322"/>
          <w:sz w:val="24"/>
          <w:szCs w:val="24"/>
          <w:lang w:eastAsia="zh-CN"/>
        </w:rPr>
        <w:t xml:space="preserve">Экскурсия в  Каманы- Каманский монастырь.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color w:val="001322"/>
          <w:sz w:val="24"/>
          <w:szCs w:val="24"/>
          <w:lang w:eastAsia="zh-CN"/>
        </w:rPr>
        <w:t xml:space="preserve">Каманы (Сухумский район) известны не только как достопримечательности, но и как христианские святыни, объекты паломничества. В здании Каманского храма, находится каменный саркофаг Святителя Иоанна Златоуста. В 1992-93 гг. через Каманы проходила линия фронта, окрестные села были буквально стерты с лица земли. Но ни один снаряд не повредил Каманский храм! Видимо Бог сохранил для людей Каманский храм. Но к сожалению, плащаница Иоанна Златоуста, хранившаяся в стенах Каманского монастыря, во время войны была похищена.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Calibri"/>
          <w:color w:val="001322"/>
          <w:sz w:val="24"/>
          <w:szCs w:val="24"/>
          <w:lang w:eastAsia="zh-CN"/>
        </w:rPr>
      </w:pPr>
      <w:r>
        <w:rPr>
          <w:rFonts w:eastAsia="Times New Roman" w:cs="Calibri"/>
          <w:color w:val="001322"/>
          <w:sz w:val="24"/>
          <w:szCs w:val="24"/>
          <w:lang w:eastAsia="zh-CN"/>
        </w:rPr>
        <w:t>Недалеко от Каманского монастыря, на холме находится гробница Мученика Василиска - римского воина-христианина  сосланного в Абхазию. Мученик Василиска был похоронен в Каманах на холме, его мощи покоятся и по настоящее время. Трижды, в разное время, были сделаны попытки перенести мощи Василиска в другое место, но Господь не дал этого сделать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drawing>
          <wp:anchor behindDoc="0" distT="0" distB="0" distL="114935" distR="114935" simplePos="0" locked="0" layoutInCell="0" allowOverlap="1" relativeHeight="5">
            <wp:simplePos x="0" y="0"/>
            <wp:positionH relativeFrom="column">
              <wp:posOffset>4307840</wp:posOffset>
            </wp:positionH>
            <wp:positionV relativeFrom="paragraph">
              <wp:posOffset>989965</wp:posOffset>
            </wp:positionV>
            <wp:extent cx="2361565" cy="1517650"/>
            <wp:effectExtent l="0" t="0" r="0" b="0"/>
            <wp:wrapSquare wrapText="bothSides"/>
            <wp:docPr id="4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" t="-17" r="-1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Calibri"/>
          <w:sz w:val="24"/>
          <w:szCs w:val="24"/>
          <w:lang w:eastAsia="zh-CN"/>
        </w:rPr>
        <w:t xml:space="preserve">Переезд в г.Пицунду.  </w:t>
      </w:r>
      <w:r>
        <w:rPr>
          <w:rFonts w:eastAsia="Times New Roman" w:cs="Calibri"/>
          <w:b/>
          <w:color w:val="0070C0"/>
          <w:sz w:val="24"/>
          <w:szCs w:val="24"/>
          <w:lang w:eastAsia="zh-CN"/>
        </w:rPr>
        <w:t>Пицунда</w:t>
      </w:r>
      <w:r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sz w:val="24"/>
          <w:szCs w:val="24"/>
          <w:lang w:eastAsia="zh-CN"/>
        </w:rPr>
        <w:t xml:space="preserve">- Пицундский мыс на 16км.  уходит в открытое  море.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Calibri"/>
          <w:b/>
          <w:bCs/>
          <w:sz w:val="24"/>
          <w:szCs w:val="24"/>
          <w:lang w:eastAsia="zh-CN"/>
        </w:rPr>
        <w:t>Посещение Пицундского храма, музея.</w:t>
      </w:r>
      <w:r>
        <w:rPr>
          <w:rFonts w:eastAsia="Times New Roman" w:cs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alibri"/>
          <w:sz w:val="24"/>
          <w:szCs w:val="24"/>
          <w:lang w:eastAsia="zh-CN"/>
        </w:rPr>
        <w:t xml:space="preserve">Храм построен в </w:t>
      </w:r>
      <w:r>
        <w:rPr>
          <w:rFonts w:eastAsia="Times New Roman" w:cs="Calibri"/>
          <w:sz w:val="24"/>
          <w:szCs w:val="24"/>
          <w:lang w:val="en-US" w:eastAsia="zh-CN"/>
        </w:rPr>
        <w:t>IX</w:t>
      </w:r>
      <w:r>
        <w:rPr>
          <w:rFonts w:eastAsia="Times New Roman" w:cs="Calibri"/>
          <w:sz w:val="24"/>
          <w:szCs w:val="24"/>
          <w:lang w:eastAsia="zh-CN"/>
        </w:rPr>
        <w:t xml:space="preserve">-Х веках, после обретения Абхазской Православной церковью автокефалии, на фундаменте ещё более древней базилики </w:t>
      </w:r>
      <w:r>
        <w:rPr>
          <w:rFonts w:eastAsia="Times New Roman" w:cs="Calibri"/>
          <w:sz w:val="24"/>
          <w:szCs w:val="24"/>
          <w:lang w:val="en-US" w:eastAsia="zh-CN"/>
        </w:rPr>
        <w:t>VI</w:t>
      </w:r>
      <w:r>
        <w:rPr>
          <w:rFonts w:eastAsia="Times New Roman" w:cs="Calibri"/>
          <w:sz w:val="24"/>
          <w:szCs w:val="24"/>
          <w:lang w:eastAsia="zh-CN"/>
        </w:rPr>
        <w:t xml:space="preserve"> в., выделяется своими мощными формами и грандиозными размерами.  В юго-западной части притвора сохранилась роспись </w:t>
      </w:r>
      <w:r>
        <w:rPr>
          <w:rFonts w:eastAsia="Times New Roman" w:cs="Calibri"/>
          <w:sz w:val="24"/>
          <w:szCs w:val="24"/>
          <w:lang w:val="en-US" w:eastAsia="zh-CN"/>
        </w:rPr>
        <w:t>XV</w:t>
      </w:r>
      <w:r>
        <w:rPr>
          <w:rFonts w:eastAsia="Times New Roman" w:cs="Calibri"/>
          <w:sz w:val="24"/>
          <w:szCs w:val="24"/>
          <w:lang w:eastAsia="zh-CN"/>
        </w:rPr>
        <w:t>-</w:t>
      </w:r>
      <w:r>
        <w:rPr>
          <w:rFonts w:eastAsia="Times New Roman" w:cs="Calibri"/>
          <w:sz w:val="24"/>
          <w:szCs w:val="24"/>
          <w:lang w:val="en-US" w:eastAsia="zh-CN"/>
        </w:rPr>
        <w:t>XVI</w:t>
      </w:r>
      <w:r>
        <w:rPr>
          <w:rFonts w:eastAsia="Times New Roman" w:cs="Calibri"/>
          <w:sz w:val="24"/>
          <w:szCs w:val="24"/>
          <w:lang w:eastAsia="zh-CN"/>
        </w:rPr>
        <w:t xml:space="preserve"> вв. Здесь была устроена гробница святому Апостолу Андрею, рядом с гробницей святого апостола Симона Кананита. В конце </w:t>
      </w:r>
      <w:r>
        <w:rPr>
          <w:rFonts w:eastAsia="Times New Roman" w:cs="Calibri"/>
          <w:sz w:val="24"/>
          <w:szCs w:val="24"/>
          <w:lang w:val="en-US" w:eastAsia="zh-CN"/>
        </w:rPr>
        <w:t>XIX</w:t>
      </w:r>
      <w:r>
        <w:rPr>
          <w:rFonts w:eastAsia="Times New Roman" w:cs="Calibri"/>
          <w:sz w:val="24"/>
          <w:szCs w:val="24"/>
          <w:lang w:eastAsia="zh-CN"/>
        </w:rPr>
        <w:t xml:space="preserve"> в. Собор был отреставрирован и освящён в честь Успения Божьей Матери, тогда же основан скит при Новоафонском монастыре. Здание обладает великолепными акустическими свойствами. Эта особенность позволила открыть здесь в 1975 г. органный концертный зал. Орган был сконструирован и установлен известной германской фирмой «Александр Шуке» 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sz w:val="24"/>
          <w:szCs w:val="24"/>
          <w:lang w:eastAsia="zh-CN"/>
        </w:rPr>
      </w:pPr>
      <w:r>
        <w:rPr>
          <w:rFonts w:eastAsia="Times New Roman" w:cs="Calibri"/>
          <w:b/>
          <w:sz w:val="24"/>
          <w:szCs w:val="24"/>
          <w:lang w:eastAsia="zh-CN"/>
        </w:rPr>
        <w:t>Отправление в Краснодар, Новороссийск, Анапу,  Геленджик, Темрюк.</w:t>
      </w:r>
    </w:p>
    <w:p>
      <w:pPr>
        <w:pStyle w:val="Normal"/>
        <w:suppressAutoHyphens w:val="true"/>
        <w:spacing w:lineRule="auto" w:line="240" w:before="0" w:after="0"/>
        <w:rPr/>
      </w:pPr>
      <w:r>
        <w:rPr/>
        <w:t>Стоимость тура гостиница «Интер-Сухум» с человека в рублях:</w:t>
      </w:r>
    </w:p>
    <w:tbl>
      <w:tblPr>
        <w:tblW w:w="11144" w:type="dxa"/>
        <w:jc w:val="start"/>
        <w:tblInd w:w="-14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19"/>
        <w:gridCol w:w="4509"/>
        <w:gridCol w:w="2416"/>
      </w:tblGrid>
      <w:tr>
        <w:trPr>
          <w:trHeight w:val="300" w:hRule="atLeast"/>
          <w:cantSplit w:val="true"/>
        </w:trPr>
        <w:tc>
          <w:tcPr>
            <w:tcW w:w="42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zh-CN"/>
              </w:rPr>
              <w:t>1-но местный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zh-CN"/>
              </w:rPr>
              <w:t>Номер «евро-стандарт» (душ, санузел, ТВ, Сплит)</w:t>
            </w:r>
          </w:p>
        </w:tc>
        <w:tc>
          <w:tcPr>
            <w:tcW w:w="4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zh-CN"/>
              </w:rPr>
              <w:t>2-х местный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zh-CN"/>
              </w:rPr>
              <w:t>Номер «евро-стандарт» (душ, санузел, ТВ, Сплит)</w:t>
            </w:r>
          </w:p>
        </w:tc>
        <w:tc>
          <w:tcPr>
            <w:tcW w:w="2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zh-CN"/>
              </w:rPr>
              <w:t>Доп. место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zh-CN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4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eastAsia="Times New Roman" w:cs="Calibri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zh-CN"/>
              </w:rPr>
            </w:r>
          </w:p>
        </w:tc>
        <w:tc>
          <w:tcPr>
            <w:tcW w:w="4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eastAsia="Times New Roman" w:cs="Calibri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zh-CN"/>
              </w:rPr>
            </w:r>
          </w:p>
        </w:tc>
        <w:tc>
          <w:tcPr>
            <w:tcW w:w="2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eastAsia="Times New Roman" w:cs="Calibri"/>
                <w:b/>
                <w:sz w:val="32"/>
                <w:szCs w:val="32"/>
                <w:lang w:eastAsia="zh-CN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zh-CN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sz w:val="40"/>
                <w:szCs w:val="40"/>
                <w:lang w:eastAsia="zh-CN"/>
              </w:rPr>
              <w:t>21000</w:t>
            </w:r>
          </w:p>
        </w:tc>
        <w:tc>
          <w:tcPr>
            <w:tcW w:w="4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sz w:val="40"/>
                <w:szCs w:val="40"/>
                <w:lang w:eastAsia="zh-CN"/>
              </w:rPr>
              <w:t>17500</w:t>
            </w:r>
          </w:p>
        </w:tc>
        <w:tc>
          <w:tcPr>
            <w:tcW w:w="2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sz w:val="40"/>
                <w:szCs w:val="40"/>
                <w:lang w:eastAsia="zh-CN"/>
              </w:rPr>
            </w:pPr>
            <w:r>
              <w:rPr>
                <w:rFonts w:eastAsia="Times New Roman" w:cs="Calibri"/>
                <w:b/>
                <w:sz w:val="40"/>
                <w:szCs w:val="40"/>
                <w:lang w:eastAsia="zh-CN"/>
              </w:rPr>
              <w:t>14000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sz w:val="24"/>
          <w:szCs w:val="24"/>
          <w:lang w:eastAsia="zh-CN"/>
        </w:rPr>
      </w:pPr>
      <w:r>
        <w:rPr>
          <w:rFonts w:eastAsia="Times New Roman" w:cs="Calibri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/>
        <w:t>Дети до 14 лет на основном месте минус 5% от стоимости тура</w:t>
      </w:r>
    </w:p>
    <w:tbl>
      <w:tblPr>
        <w:tblW w:w="11088" w:type="dxa"/>
        <w:jc w:val="start"/>
        <w:tblInd w:w="-6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597"/>
        <w:gridCol w:w="5491"/>
      </w:tblGrid>
      <w:tr>
        <w:trPr/>
        <w:tc>
          <w:tcPr>
            <w:tcW w:w="55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color w:val="00B0F0"/>
                <w:sz w:val="24"/>
                <w:szCs w:val="24"/>
                <w:lang w:eastAsia="zh-CN"/>
              </w:rPr>
              <w:t>В  стоимость входит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Calibri"/>
                <w:b/>
                <w:color w:val="00B0F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color w:val="00B0F0"/>
                <w:sz w:val="24"/>
                <w:szCs w:val="24"/>
                <w:lang w:eastAsia="zh-CN"/>
              </w:rPr>
            </w:r>
          </w:p>
        </w:tc>
        <w:tc>
          <w:tcPr>
            <w:tcW w:w="5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Calibri"/>
                <w:color w:val="00B0F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color w:val="00B0F0"/>
                <w:sz w:val="24"/>
                <w:szCs w:val="24"/>
                <w:lang w:eastAsia="zh-CN"/>
              </w:rPr>
              <w:t>Дополнительно оплачивается( может меняться)</w:t>
            </w:r>
          </w:p>
        </w:tc>
      </w:tr>
      <w:tr>
        <w:trPr/>
        <w:tc>
          <w:tcPr>
            <w:tcW w:w="55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sz w:val="24"/>
                <w:szCs w:val="24"/>
                <w:lang w:eastAsia="zh-CN"/>
              </w:rPr>
              <w:t>Проезд на комфортабельном автобусе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sz w:val="24"/>
                <w:szCs w:val="24"/>
                <w:lang w:eastAsia="zh-CN"/>
              </w:rPr>
              <w:t>Проживание в выбранном номере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sz w:val="24"/>
                <w:szCs w:val="24"/>
                <w:lang w:eastAsia="zh-CN"/>
              </w:rPr>
              <w:t>Питание по программе (2 завтрака в отеле, 1 завтрак на Рице  )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sz w:val="24"/>
                <w:szCs w:val="24"/>
                <w:lang w:eastAsia="zh-CN"/>
              </w:rPr>
              <w:t>Экскурсионное обслуживание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>
                <w:rFonts w:eastAsia="Times New Roman" w:cs="Calibri"/>
                <w:b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Calibri"/>
                <w:sz w:val="24"/>
                <w:szCs w:val="24"/>
                <w:lang w:eastAsia="zh-CN"/>
              </w:rPr>
              <w:t>Страховка НС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eastAsia="Times New Roman" w:cs="Calibri"/>
                <w:b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Calibri"/>
                <w:b/>
                <w:sz w:val="24"/>
                <w:szCs w:val="24"/>
                <w:shd w:fill="FFFF00" w:val="clear"/>
                <w:lang w:eastAsia="zh-CN"/>
              </w:rPr>
              <w:t>Бесплатная дегустация вина, сыра, мяса</w:t>
            </w:r>
          </w:p>
          <w:p>
            <w:pPr>
              <w:pStyle w:val="Normal"/>
              <w:suppressAutoHyphens w:val="true"/>
              <w:spacing w:lineRule="auto" w:line="240" w:before="0" w:after="0"/>
              <w:ind w:start="720" w:end="0"/>
              <w:rPr>
                <w:rFonts w:eastAsia="Times New Roman" w:cs="Calibri"/>
                <w:b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Calibri"/>
                <w:b/>
                <w:sz w:val="24"/>
                <w:szCs w:val="24"/>
                <w:shd w:fill="FFFF00" w:val="clear"/>
                <w:lang w:eastAsia="zh-CN"/>
              </w:rPr>
            </w:r>
          </w:p>
        </w:tc>
        <w:tc>
          <w:tcPr>
            <w:tcW w:w="5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eastAsia="Times New Roman" w:cs="Calibri"/>
                <w:bCs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Озеро Рица – 700 руб./200 руб. с 8 до 12лет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Ботанический сад - 400 руб./ 150 руб. дети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eastAsia="Times New Roman" w:cs="Calibri"/>
                <w:bCs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Ново-Афонская пещера- 700 руб., до 8 лет б\п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eastAsia="Times New Roman" w:cs="Calibri"/>
                <w:bCs/>
                <w:sz w:val="24"/>
                <w:szCs w:val="24"/>
                <w:shd w:fill="FFFF00" w:val="clear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Дача Сталина — 300 р</w:t>
            </w:r>
            <w:r>
              <w:rPr>
                <w:rFonts w:eastAsia="Times New Roman" w:cs="Calibri"/>
                <w:bCs/>
                <w:sz w:val="24"/>
                <w:szCs w:val="24"/>
                <w:shd w:fill="FFFFFF" w:val="clear"/>
                <w:lang w:eastAsia="zh-CN"/>
              </w:rPr>
              <w:t>уб./100руб.</w:t>
            </w:r>
          </w:p>
          <w:p>
            <w:pPr>
              <w:pStyle w:val="Normal"/>
              <w:numPr>
                <w:ilvl w:val="0"/>
                <w:numId w:val="1"/>
              </w:numPr>
              <w:shd w:fill="FFFFFF" w:val="clear"/>
              <w:suppressAutoHyphens w:val="true"/>
              <w:spacing w:lineRule="auto" w:line="240" w:before="0" w:after="0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Абхазское застолье ( 2000 руб., детское ( до 12 лет)– 1500 ру</w:t>
            </w:r>
            <w:r>
              <w:rPr>
                <w:rFonts w:eastAsia="Times New Roman" w:cs="Calibri"/>
                <w:bCs/>
                <w:sz w:val="24"/>
                <w:szCs w:val="24"/>
                <w:shd w:fill="FFFFFF" w:val="clear"/>
                <w:lang w:eastAsia="zh-CN"/>
              </w:rPr>
              <w:t>б.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Пицундский храм – 300 руб./150руб.дети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zh-CN"/>
              </w:rPr>
              <w:t>Миграционный сбор -оплачивается при заселении (обязательно)- 200 руб.</w:t>
            </w:r>
          </w:p>
          <w:p>
            <w:pPr>
              <w:pStyle w:val="Normal"/>
              <w:suppressAutoHyphens w:val="true"/>
              <w:spacing w:lineRule="auto" w:line="240" w:before="0" w:after="0"/>
              <w:ind w:start="720" w:end="0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eastAsia="Times New Roman" w:cs="Calibri"/>
          <w:color w:val="333333"/>
          <w:sz w:val="24"/>
          <w:szCs w:val="24"/>
          <w:lang w:eastAsia="zh-CN"/>
        </w:rPr>
      </w:pPr>
      <w:r>
        <w:rPr>
          <w:rFonts w:eastAsia="Times New Roman" w:cs="Calibri"/>
          <w:b/>
          <w:sz w:val="24"/>
          <w:szCs w:val="24"/>
          <w:lang w:eastAsia="zh-CN"/>
        </w:rPr>
        <w:t>Дети до 5 лет на экскурсионных объектах обслуживаются бесплатно!</w:t>
      </w:r>
    </w:p>
    <w:p>
      <w:pPr>
        <w:pStyle w:val="Normal"/>
        <w:widowControl w:val="false"/>
        <w:suppressAutoHyphens w:val="true"/>
        <w:autoSpaceDE w:val="false"/>
        <w:spacing w:lineRule="auto" w:line="240" w:before="0" w:after="0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color w:val="333333"/>
          <w:sz w:val="24"/>
          <w:szCs w:val="24"/>
          <w:lang w:eastAsia="zh-CN"/>
        </w:rPr>
        <w:t>Фирма оставляет за собой право на внесение изменений в порядок посещения экскурсионных объектов или замену на равнозначные, сохраняя программу  в целом</w:t>
      </w:r>
    </w:p>
    <w:p>
      <w:pPr>
        <w:pStyle w:val="Normal"/>
        <w:spacing w:before="0" w:after="160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  <w:lang w:eastAsia="zh-CN"/>
        </w:rPr>
      </w:r>
    </w:p>
    <w:sectPr>
      <w:headerReference w:type="default" r:id="rId5"/>
      <w:type w:val="nextPage"/>
      <w:pgSz w:w="11906" w:h="16838"/>
      <w:pgMar w:left="709" w:right="707" w:gutter="0" w:header="284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  <w:jc w:val="center"/>
      <w:rPr>
        <w:rFonts w:eastAsia="Times New Roman" w:cs="Calibri"/>
        <w:color w:val="00B0F0"/>
        <w:sz w:val="24"/>
        <w:szCs w:val="24"/>
        <w:lang w:eastAsia="zh-CN"/>
      </w:rPr>
    </w:pPr>
    <w:r>
      <w:rPr>
        <w:color w:val="00B0F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sz w:val="22"/>
      <w:szCs w:val="22"/>
    </w:rPr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Нижний колонтитул Знак"/>
    <w:basedOn w:val="Style14"/>
    <w:qFormat/>
    <w:rPr/>
  </w:style>
  <w:style w:type="character" w:styleId="Style16">
    <w:name w:val="Верхний колонтитул Знак"/>
    <w:basedOn w:val="Style14"/>
    <w:qFormat/>
    <w:rPr/>
  </w:style>
  <w:style w:type="character" w:styleId="5">
    <w:name w:val="Основной шрифт абзаца5"/>
    <w:qFormat/>
    <w:rPr/>
  </w:style>
  <w:style w:type="character" w:styleId="WW8Num1z2">
    <w:name w:val="WW8Num1z2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>
    <w:name w:val="Обычный1"/>
    <w:qFormat/>
    <w:pPr>
      <w:widowControl/>
      <w:pBdr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19">
    <w:name w:val="Абзац списка"/>
    <w:basedOn w:val="Normal"/>
    <w:qFormat/>
    <w:pPr>
      <w:ind w:hanging="0" w:start="708" w:end="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176</TotalTime>
  <Application>LibreOffice/24.8.6.1$Windows_X86_64 LibreOffice_project/051bf11303684a0a982c9966e8be766d0a9efbc7</Application>
  <AppVersion>15.0000</AppVersion>
  <Pages>3</Pages>
  <Words>1109</Words>
  <Characters>6827</Characters>
  <CharactersWithSpaces>10259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2024-06-20T11:17:00Z</dcterms:created>
  <dc:creator>Ivan Gorochov</dc:creator>
  <dc:description/>
  <cp:keywords/>
  <dc:language>ru-RU</dc:language>
  <cp:lastModifiedBy/>
  <cp:lastPrinted>2024-10-07T13:22:00Z</cp:lastPrinted>
  <dcterms:modified xsi:type="dcterms:W3CDTF">2025-08-24T21:43:43Z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1049-10.2.0.7646_x0000__x0000__x0000_</vt:lpwstr>
  </property>
</Properties>
</file>